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61B" w14:textId="77777777" w:rsidR="00471BE4" w:rsidRPr="00471BE4" w:rsidRDefault="00471BE4" w:rsidP="00471BE4">
      <w:pPr>
        <w:rPr>
          <w:rFonts w:ascii="Verdana" w:eastAsia="Times New Roman" w:hAnsi="Verdana" w:cs="Times New Roman"/>
          <w:kern w:val="0"/>
          <w14:ligatures w14:val="none"/>
        </w:rPr>
      </w:pPr>
      <w:r w:rsidRPr="00471BE4">
        <w:rPr>
          <w:rFonts w:ascii="Verdana" w:eastAsia="Times New Roman" w:hAnsi="Verdana" w:cs="Times New Roman"/>
          <w:color w:val="000000"/>
          <w:kern w:val="0"/>
          <w:sz w:val="36"/>
          <w:szCs w:val="36"/>
          <w14:ligatures w14:val="none"/>
        </w:rPr>
        <w:t>Math 3162 – Introduction to Real Analysis II</w:t>
      </w:r>
      <w:r w:rsidRPr="00471BE4">
        <w:rPr>
          <w:rFonts w:ascii="Verdana" w:eastAsia="Times New Roman" w:hAnsi="Verdana" w:cs="Times New Roman"/>
          <w:kern w:val="0"/>
          <w14:ligatures w14:val="none"/>
        </w:rPr>
        <w:t xml:space="preserve"> </w:t>
      </w:r>
    </w:p>
    <w:p w14:paraId="7574E9FB" w14:textId="69F5D85F" w:rsidR="00471BE4" w:rsidRPr="00471BE4" w:rsidRDefault="00471BE4" w:rsidP="00471BE4">
      <w:pPr>
        <w:shd w:val="clear" w:color="auto" w:fill="FFFFFF"/>
        <w:spacing w:before="100" w:beforeAutospacing="1" w:after="100" w:afterAutospacing="1"/>
        <w:rPr>
          <w:rFonts w:ascii="Verdana" w:eastAsia="Times New Roman" w:hAnsi="Verdana" w:cs="Times New Roman"/>
          <w:color w:val="000000"/>
          <w:kern w:val="0"/>
          <w14:ligatures w14:val="none"/>
        </w:rPr>
      </w:pPr>
      <w:r w:rsidRPr="00471BE4">
        <w:rPr>
          <w:rFonts w:ascii="Verdana" w:eastAsia="Times New Roman" w:hAnsi="Verdana" w:cs="Times New Roman"/>
          <w:color w:val="000000"/>
          <w:kern w:val="0"/>
          <w14:ligatures w14:val="none"/>
        </w:rPr>
        <w:t>Lecture Time: 12:00pm – 1:50pm (MW) Location: Knudson Hall 100</w:t>
      </w:r>
    </w:p>
    <w:p w14:paraId="214129A9" w14:textId="06DFE2CB" w:rsidR="00471BE4" w:rsidRPr="00471BE4" w:rsidRDefault="00471BE4" w:rsidP="00471BE4">
      <w:pPr>
        <w:rPr>
          <w:rFonts w:ascii="Verdana" w:eastAsia="Times New Roman" w:hAnsi="Verdana" w:cs="Times New Roman"/>
          <w:kern w:val="0"/>
          <w14:ligatures w14:val="none"/>
        </w:rPr>
      </w:pPr>
      <w:r w:rsidRPr="00471BE4">
        <w:rPr>
          <w:rFonts w:ascii="Verdana" w:eastAsia="Times New Roman" w:hAnsi="Verdana" w:cs="Times New Roman"/>
          <w:color w:val="000000"/>
          <w:kern w:val="0"/>
          <w14:ligatures w14:val="none"/>
        </w:rPr>
        <w:t>Textbook: Abbott,</w:t>
      </w:r>
      <w:r w:rsidRPr="00471BE4">
        <w:rPr>
          <w:rFonts w:ascii="Verdana" w:eastAsia="Times New Roman" w:hAnsi="Verdana" w:cs="Times New Roman"/>
          <w:i/>
          <w:iCs/>
          <w:color w:val="000000"/>
          <w:kern w:val="0"/>
          <w14:ligatures w14:val="none"/>
        </w:rPr>
        <w:t xml:space="preserve"> </w:t>
      </w:r>
      <w:r w:rsidRPr="00471BE4">
        <w:rPr>
          <w:rFonts w:ascii="Verdana" w:eastAsia="Times New Roman" w:hAnsi="Verdana" w:cs="Times New Roman"/>
          <w:color w:val="000000"/>
          <w:kern w:val="0"/>
          <w14:ligatures w14:val="none"/>
        </w:rPr>
        <w:t>Understanding Analysis 2nd Ed.</w:t>
      </w:r>
    </w:p>
    <w:p w14:paraId="5BE80C63" w14:textId="3768D05A" w:rsidR="00471BE4" w:rsidRPr="00471BE4" w:rsidRDefault="00471BE4" w:rsidP="00471BE4">
      <w:pPr>
        <w:shd w:val="clear" w:color="auto" w:fill="FFFFFF"/>
        <w:spacing w:before="100" w:beforeAutospacing="1" w:after="100" w:afterAutospacing="1"/>
        <w:rPr>
          <w:rFonts w:ascii="Verdana" w:eastAsia="Times New Roman" w:hAnsi="Verdana" w:cs="Times New Roman"/>
          <w:color w:val="000000"/>
          <w:kern w:val="0"/>
          <w14:ligatures w14:val="none"/>
        </w:rPr>
      </w:pPr>
      <w:r w:rsidRPr="00471BE4">
        <w:rPr>
          <w:rFonts w:ascii="Verdana" w:eastAsia="Times New Roman" w:hAnsi="Verdana" w:cs="Times New Roman"/>
          <w:color w:val="000000"/>
          <w:kern w:val="0"/>
          <w14:ligatures w14:val="none"/>
        </w:rPr>
        <w:t>Prerequisite</w:t>
      </w:r>
      <w:r w:rsidR="00B84C21">
        <w:rPr>
          <w:rFonts w:ascii="Verdana" w:eastAsia="Times New Roman" w:hAnsi="Verdana" w:cs="Times New Roman"/>
          <w:color w:val="000000"/>
          <w:kern w:val="0"/>
          <w14:ligatures w14:val="none"/>
        </w:rPr>
        <w:t xml:space="preserve">: </w:t>
      </w:r>
      <w:r w:rsidRPr="00471BE4">
        <w:rPr>
          <w:rFonts w:ascii="Verdana" w:eastAsia="Times New Roman" w:hAnsi="Verdana" w:cs="Times New Roman"/>
          <w:color w:val="000000"/>
          <w:kern w:val="0"/>
          <w14:ligatures w14:val="none"/>
        </w:rPr>
        <w:t>Math 3161</w:t>
      </w:r>
    </w:p>
    <w:p w14:paraId="7030238E" w14:textId="77777777" w:rsidR="00471BE4" w:rsidRPr="00471BE4" w:rsidRDefault="00471BE4" w:rsidP="00471BE4">
      <w:pPr>
        <w:shd w:val="clear" w:color="auto" w:fill="FFFFFF"/>
        <w:spacing w:before="100" w:beforeAutospacing="1" w:after="100" w:afterAutospacing="1"/>
        <w:rPr>
          <w:rFonts w:ascii="Verdana" w:eastAsia="Times New Roman" w:hAnsi="Verdana" w:cs="Times New Roman"/>
          <w:color w:val="000000"/>
          <w:kern w:val="0"/>
          <w14:ligatures w14:val="none"/>
        </w:rPr>
      </w:pPr>
      <w:r w:rsidRPr="00471BE4">
        <w:rPr>
          <w:rFonts w:ascii="Verdana" w:eastAsia="Times New Roman" w:hAnsi="Verdana" w:cs="Times New Roman"/>
          <w:color w:val="000000"/>
          <w:kern w:val="0"/>
          <w14:ligatures w14:val="none"/>
        </w:rPr>
        <w:t>Instructor: Mei Yin   </w:t>
      </w:r>
      <w:r w:rsidRPr="00471BE4">
        <w:rPr>
          <w:rFonts w:ascii="Verdana" w:eastAsia="Times New Roman" w:hAnsi="Verdana" w:cs="Times New Roman"/>
          <w:color w:val="0000FF"/>
          <w:kern w:val="0"/>
          <w:u w:val="single"/>
          <w14:ligatures w14:val="none"/>
        </w:rPr>
        <w:t>mei.yin@du.edu</w:t>
      </w:r>
      <w:r w:rsidRPr="00471BE4">
        <w:rPr>
          <w:rFonts w:ascii="Verdana" w:eastAsia="Times New Roman" w:hAnsi="Verdana" w:cs="Times New Roman"/>
          <w:color w:val="000000"/>
          <w:kern w:val="0"/>
          <w14:ligatures w14:val="none"/>
        </w:rPr>
        <w:br/>
        <w:t>   Office and Office Hours: Zoom, 10:30am – 12:00pm (TR), or by appointment</w:t>
      </w:r>
    </w:p>
    <w:p w14:paraId="01D0E684" w14:textId="77777777" w:rsidR="00471BE4" w:rsidRPr="00471BE4" w:rsidRDefault="00471BE4" w:rsidP="00471BE4">
      <w:pPr>
        <w:shd w:val="clear" w:color="auto" w:fill="FFFFFF"/>
        <w:spacing w:before="100" w:beforeAutospacing="1" w:after="100" w:afterAutospacing="1"/>
        <w:rPr>
          <w:rFonts w:ascii="Verdana" w:eastAsia="Times New Roman" w:hAnsi="Verdana" w:cs="Times New Roman"/>
          <w:color w:val="000000"/>
          <w:kern w:val="0"/>
          <w14:ligatures w14:val="none"/>
        </w:rPr>
      </w:pPr>
      <w:r w:rsidRPr="00471BE4">
        <w:rPr>
          <w:rFonts w:ascii="Verdana" w:eastAsia="Times New Roman" w:hAnsi="Verdana" w:cs="Times New Roman"/>
          <w:color w:val="000000"/>
          <w:kern w:val="0"/>
          <w14:ligatures w14:val="none"/>
        </w:rPr>
        <w:t>Course Description: A rigorous introduction to the analysis of functions of a real variable, including differentiation, Riemann integration, and the notions of pointwise and uniform convergence for sequences of functions.</w:t>
      </w:r>
    </w:p>
    <w:p w14:paraId="46280708" w14:textId="2F85DFAA" w:rsidR="00471BE4" w:rsidRPr="00471BE4" w:rsidRDefault="00471BE4" w:rsidP="00471BE4">
      <w:pPr>
        <w:rPr>
          <w:rFonts w:ascii="Verdana" w:eastAsia="Times New Roman" w:hAnsi="Verdana" w:cs="Times New Roman"/>
          <w:kern w:val="0"/>
          <w14:ligatures w14:val="none"/>
        </w:rPr>
      </w:pPr>
      <w:r w:rsidRPr="00471BE4">
        <w:rPr>
          <w:rFonts w:ascii="Verdana" w:eastAsia="Times New Roman" w:hAnsi="Verdana" w:cs="Times New Roman"/>
          <w:color w:val="000000"/>
          <w:kern w:val="0"/>
          <w14:ligatures w14:val="none"/>
        </w:rPr>
        <w:t>Learning Objectives: This course is a sequel to Introduction to Real Analysis I and its focus is Integrals and Functions. By the end of the course, you should be able to understand:</w:t>
      </w:r>
      <w:r w:rsidRPr="00471BE4">
        <w:rPr>
          <w:rFonts w:ascii="Verdana" w:eastAsia="Times New Roman" w:hAnsi="Verdana" w:cs="Times New Roman"/>
          <w:kern w:val="0"/>
          <w14:ligatures w14:val="none"/>
        </w:rPr>
        <w:br/>
        <w:t>1. Uniform continuity, including continuous functions over compact sets (Sections 4.4-4.5).</w:t>
      </w:r>
      <w:r w:rsidRPr="00471BE4">
        <w:rPr>
          <w:rFonts w:ascii="Verdana" w:eastAsia="Times New Roman" w:hAnsi="Verdana" w:cs="Times New Roman"/>
          <w:kern w:val="0"/>
          <w14:ligatures w14:val="none"/>
        </w:rPr>
        <w:br/>
        <w:t>2. Differentiation, Mean Value Theorem (Sections 5.1-5.5).</w:t>
      </w:r>
      <w:r w:rsidRPr="00471BE4">
        <w:rPr>
          <w:rFonts w:ascii="Verdana" w:eastAsia="Times New Roman" w:hAnsi="Verdana" w:cs="Times New Roman"/>
          <w:kern w:val="0"/>
          <w14:ligatures w14:val="none"/>
        </w:rPr>
        <w:br/>
        <w:t>3. Pointwise and uniform convergence of sequences and series of functions, with applications to continuity, differentiation, and integration (Sections 6.1-6.7).</w:t>
      </w:r>
      <w:r w:rsidRPr="00471BE4">
        <w:rPr>
          <w:rFonts w:ascii="Verdana" w:eastAsia="Times New Roman" w:hAnsi="Verdana" w:cs="Times New Roman"/>
          <w:kern w:val="0"/>
          <w14:ligatures w14:val="none"/>
        </w:rPr>
        <w:br/>
        <w:t>4. Riemann integration, including how to bound integrals, dependence on parameters (for continuity and differentiability of functions defined via integral), criterion for integrability (Sections 7.1-7.6)</w:t>
      </w:r>
    </w:p>
    <w:p w14:paraId="08A296C7" w14:textId="77777777" w:rsidR="00471BE4" w:rsidRPr="00471BE4" w:rsidRDefault="00471BE4" w:rsidP="00471BE4">
      <w:pPr>
        <w:shd w:val="clear" w:color="auto" w:fill="FFFFFF"/>
        <w:spacing w:before="100" w:beforeAutospacing="1" w:after="100" w:afterAutospacing="1"/>
        <w:rPr>
          <w:rFonts w:ascii="Verdana" w:eastAsia="Times New Roman" w:hAnsi="Verdana" w:cs="Times New Roman"/>
          <w:color w:val="000000"/>
          <w:kern w:val="0"/>
          <w14:ligatures w14:val="none"/>
        </w:rPr>
      </w:pPr>
      <w:r w:rsidRPr="00471BE4">
        <w:rPr>
          <w:rFonts w:ascii="Verdana" w:eastAsia="Times New Roman" w:hAnsi="Verdana" w:cs="Times New Roman"/>
          <w:color w:val="000000"/>
          <w:kern w:val="0"/>
          <w14:ligatures w14:val="none"/>
        </w:rPr>
        <w:t>Tentative Calendar:</w:t>
      </w:r>
    </w:p>
    <w:tbl>
      <w:tblPr>
        <w:tblW w:w="5000" w:type="pct"/>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5157"/>
        <w:gridCol w:w="4187"/>
      </w:tblGrid>
      <w:tr w:rsidR="00471BE4" w:rsidRPr="00471BE4" w14:paraId="21E55421"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07F04BE"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The Week Of</w:t>
            </w:r>
          </w:p>
        </w:tc>
        <w:tc>
          <w:tcPr>
            <w:tcW w:w="0" w:type="auto"/>
            <w:tcBorders>
              <w:top w:val="outset" w:sz="6" w:space="0" w:color="auto"/>
              <w:left w:val="outset" w:sz="6" w:space="0" w:color="auto"/>
              <w:bottom w:val="outset" w:sz="6" w:space="0" w:color="auto"/>
              <w:right w:val="outset" w:sz="6" w:space="0" w:color="auto"/>
            </w:tcBorders>
            <w:hideMark/>
          </w:tcPr>
          <w:p w14:paraId="03E5CC90"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Material Covered</w:t>
            </w:r>
          </w:p>
        </w:tc>
      </w:tr>
      <w:tr w:rsidR="00471BE4" w:rsidRPr="00471BE4" w14:paraId="3BCE842B"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5D94915"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January 8 – January 12</w:t>
            </w:r>
          </w:p>
        </w:tc>
        <w:tc>
          <w:tcPr>
            <w:tcW w:w="0" w:type="auto"/>
            <w:tcBorders>
              <w:top w:val="outset" w:sz="6" w:space="0" w:color="auto"/>
              <w:left w:val="outset" w:sz="6" w:space="0" w:color="auto"/>
              <w:bottom w:val="outset" w:sz="6" w:space="0" w:color="auto"/>
              <w:right w:val="outset" w:sz="6" w:space="0" w:color="auto"/>
            </w:tcBorders>
            <w:hideMark/>
          </w:tcPr>
          <w:p w14:paraId="2BD59554"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Introduction, 4.4, 4.5</w:t>
            </w:r>
          </w:p>
        </w:tc>
      </w:tr>
      <w:tr w:rsidR="00471BE4" w:rsidRPr="00471BE4" w14:paraId="304F06C4"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CB1387D"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January 17</w:t>
            </w:r>
          </w:p>
        </w:tc>
        <w:tc>
          <w:tcPr>
            <w:tcW w:w="0" w:type="auto"/>
            <w:tcBorders>
              <w:top w:val="outset" w:sz="6" w:space="0" w:color="auto"/>
              <w:left w:val="outset" w:sz="6" w:space="0" w:color="auto"/>
              <w:bottom w:val="outset" w:sz="6" w:space="0" w:color="auto"/>
              <w:right w:val="outset" w:sz="6" w:space="0" w:color="auto"/>
            </w:tcBorders>
            <w:hideMark/>
          </w:tcPr>
          <w:p w14:paraId="35D10F91"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Quiz 1</w:t>
            </w:r>
          </w:p>
        </w:tc>
      </w:tr>
      <w:tr w:rsidR="00471BE4" w:rsidRPr="00471BE4" w14:paraId="46685F27"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2C365EB"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January 22 – January 26</w:t>
            </w:r>
          </w:p>
        </w:tc>
        <w:tc>
          <w:tcPr>
            <w:tcW w:w="0" w:type="auto"/>
            <w:tcBorders>
              <w:top w:val="outset" w:sz="6" w:space="0" w:color="auto"/>
              <w:left w:val="outset" w:sz="6" w:space="0" w:color="auto"/>
              <w:bottom w:val="outset" w:sz="6" w:space="0" w:color="auto"/>
              <w:right w:val="outset" w:sz="6" w:space="0" w:color="auto"/>
            </w:tcBorders>
            <w:hideMark/>
          </w:tcPr>
          <w:p w14:paraId="7D29C49B"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5.1, 5.2, 5.3</w:t>
            </w:r>
          </w:p>
        </w:tc>
      </w:tr>
      <w:tr w:rsidR="00471BE4" w:rsidRPr="00471BE4" w14:paraId="3EF75660"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D1723ED"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January 29 – February 2</w:t>
            </w:r>
          </w:p>
        </w:tc>
        <w:tc>
          <w:tcPr>
            <w:tcW w:w="0" w:type="auto"/>
            <w:tcBorders>
              <w:top w:val="outset" w:sz="6" w:space="0" w:color="auto"/>
              <w:left w:val="outset" w:sz="6" w:space="0" w:color="auto"/>
              <w:bottom w:val="outset" w:sz="6" w:space="0" w:color="auto"/>
              <w:right w:val="outset" w:sz="6" w:space="0" w:color="auto"/>
            </w:tcBorders>
            <w:hideMark/>
          </w:tcPr>
          <w:p w14:paraId="6BC9FCE2"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5.4, 5.5, Quiz 2</w:t>
            </w:r>
          </w:p>
        </w:tc>
      </w:tr>
      <w:tr w:rsidR="00471BE4" w:rsidRPr="00471BE4" w14:paraId="23545315"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1B9667C"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February 5 – February 9</w:t>
            </w:r>
          </w:p>
        </w:tc>
        <w:tc>
          <w:tcPr>
            <w:tcW w:w="0" w:type="auto"/>
            <w:tcBorders>
              <w:top w:val="outset" w:sz="6" w:space="0" w:color="auto"/>
              <w:left w:val="outset" w:sz="6" w:space="0" w:color="auto"/>
              <w:bottom w:val="outset" w:sz="6" w:space="0" w:color="auto"/>
              <w:right w:val="outset" w:sz="6" w:space="0" w:color="auto"/>
            </w:tcBorders>
            <w:hideMark/>
          </w:tcPr>
          <w:p w14:paraId="309D7312"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6.1, 6.2, 6.3</w:t>
            </w:r>
          </w:p>
        </w:tc>
      </w:tr>
      <w:tr w:rsidR="00471BE4" w:rsidRPr="00471BE4" w14:paraId="1FB863C3"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504026D"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February 12 – February 16</w:t>
            </w:r>
          </w:p>
        </w:tc>
        <w:tc>
          <w:tcPr>
            <w:tcW w:w="0" w:type="auto"/>
            <w:tcBorders>
              <w:top w:val="outset" w:sz="6" w:space="0" w:color="auto"/>
              <w:left w:val="outset" w:sz="6" w:space="0" w:color="auto"/>
              <w:bottom w:val="outset" w:sz="6" w:space="0" w:color="auto"/>
              <w:right w:val="outset" w:sz="6" w:space="0" w:color="auto"/>
            </w:tcBorders>
            <w:hideMark/>
          </w:tcPr>
          <w:p w14:paraId="35DDF979"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6.4, 6.5, Quiz 3</w:t>
            </w:r>
          </w:p>
        </w:tc>
      </w:tr>
      <w:tr w:rsidR="00471BE4" w:rsidRPr="00471BE4" w14:paraId="572C4C61"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FD7EA48"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February 19 – February 23</w:t>
            </w:r>
          </w:p>
        </w:tc>
        <w:tc>
          <w:tcPr>
            <w:tcW w:w="0" w:type="auto"/>
            <w:tcBorders>
              <w:top w:val="outset" w:sz="6" w:space="0" w:color="auto"/>
              <w:left w:val="outset" w:sz="6" w:space="0" w:color="auto"/>
              <w:bottom w:val="outset" w:sz="6" w:space="0" w:color="auto"/>
              <w:right w:val="outset" w:sz="6" w:space="0" w:color="auto"/>
            </w:tcBorders>
            <w:hideMark/>
          </w:tcPr>
          <w:p w14:paraId="1943C013"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6.6, 6.7, 7.1</w:t>
            </w:r>
          </w:p>
        </w:tc>
      </w:tr>
      <w:tr w:rsidR="00471BE4" w:rsidRPr="00471BE4" w14:paraId="25A9817F"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597AF6E9"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lastRenderedPageBreak/>
              <w:t>February 26 – March 1</w:t>
            </w:r>
          </w:p>
        </w:tc>
        <w:tc>
          <w:tcPr>
            <w:tcW w:w="0" w:type="auto"/>
            <w:tcBorders>
              <w:top w:val="outset" w:sz="6" w:space="0" w:color="auto"/>
              <w:left w:val="outset" w:sz="6" w:space="0" w:color="auto"/>
              <w:bottom w:val="outset" w:sz="6" w:space="0" w:color="auto"/>
              <w:right w:val="outset" w:sz="6" w:space="0" w:color="auto"/>
            </w:tcBorders>
            <w:hideMark/>
          </w:tcPr>
          <w:p w14:paraId="5D5F2208"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7.2, 7.3, Quiz 4</w:t>
            </w:r>
          </w:p>
        </w:tc>
      </w:tr>
      <w:tr w:rsidR="00471BE4" w:rsidRPr="00471BE4" w14:paraId="279A4DDF"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2D9B0E3"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March 4 – March 8</w:t>
            </w:r>
          </w:p>
        </w:tc>
        <w:tc>
          <w:tcPr>
            <w:tcW w:w="0" w:type="auto"/>
            <w:tcBorders>
              <w:top w:val="outset" w:sz="6" w:space="0" w:color="auto"/>
              <w:left w:val="outset" w:sz="6" w:space="0" w:color="auto"/>
              <w:bottom w:val="outset" w:sz="6" w:space="0" w:color="auto"/>
              <w:right w:val="outset" w:sz="6" w:space="0" w:color="auto"/>
            </w:tcBorders>
            <w:hideMark/>
          </w:tcPr>
          <w:p w14:paraId="2463E6CF"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7.4, 7.5</w:t>
            </w:r>
          </w:p>
        </w:tc>
      </w:tr>
      <w:tr w:rsidR="00471BE4" w:rsidRPr="00471BE4" w14:paraId="3C9CD872"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5AA201A"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March 11 – March 15</w:t>
            </w:r>
          </w:p>
        </w:tc>
        <w:tc>
          <w:tcPr>
            <w:tcW w:w="0" w:type="auto"/>
            <w:tcBorders>
              <w:top w:val="outset" w:sz="6" w:space="0" w:color="auto"/>
              <w:left w:val="outset" w:sz="6" w:space="0" w:color="auto"/>
              <w:bottom w:val="outset" w:sz="6" w:space="0" w:color="auto"/>
              <w:right w:val="outset" w:sz="6" w:space="0" w:color="auto"/>
            </w:tcBorders>
            <w:hideMark/>
          </w:tcPr>
          <w:p w14:paraId="4A9E7936"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7.6, Quiz 5</w:t>
            </w:r>
          </w:p>
        </w:tc>
      </w:tr>
      <w:tr w:rsidR="00471BE4" w:rsidRPr="00471BE4" w14:paraId="1EF98DF8" w14:textId="77777777" w:rsidTr="00471BE4">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828605C"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March 18</w:t>
            </w:r>
          </w:p>
        </w:tc>
        <w:tc>
          <w:tcPr>
            <w:tcW w:w="0" w:type="auto"/>
            <w:tcBorders>
              <w:top w:val="outset" w:sz="6" w:space="0" w:color="auto"/>
              <w:left w:val="outset" w:sz="6" w:space="0" w:color="auto"/>
              <w:bottom w:val="outset" w:sz="6" w:space="0" w:color="auto"/>
              <w:right w:val="outset" w:sz="6" w:space="0" w:color="auto"/>
            </w:tcBorders>
            <w:hideMark/>
          </w:tcPr>
          <w:p w14:paraId="7005862E"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kern w:val="0"/>
                <w14:ligatures w14:val="none"/>
              </w:rPr>
              <w:t>Review</w:t>
            </w:r>
          </w:p>
        </w:tc>
      </w:tr>
    </w:tbl>
    <w:p w14:paraId="6F834F53" w14:textId="77777777" w:rsidR="00471BE4" w:rsidRDefault="00471BE4" w:rsidP="00471BE4">
      <w:pPr>
        <w:rPr>
          <w:rFonts w:ascii="Verdana" w:eastAsia="Times New Roman" w:hAnsi="Verdana" w:cstheme="minorHAnsi"/>
          <w:b/>
          <w:bCs/>
          <w:color w:val="000000"/>
          <w:kern w:val="0"/>
          <w14:ligatures w14:val="none"/>
        </w:rPr>
      </w:pPr>
      <w:r w:rsidRPr="00471BE4">
        <w:rPr>
          <w:rFonts w:ascii="Verdana" w:eastAsia="Times New Roman" w:hAnsi="Verdana" w:cs="Times New Roman"/>
          <w:kern w:val="0"/>
          <w14:ligatures w14:val="none"/>
        </w:rPr>
        <w:br/>
      </w:r>
      <w:r w:rsidRPr="00471BE4">
        <w:rPr>
          <w:rFonts w:ascii="Verdana" w:eastAsia="Times New Roman" w:hAnsi="Verdana" w:cstheme="minorHAnsi"/>
          <w:color w:val="000000"/>
          <w:kern w:val="0"/>
          <w14:ligatures w14:val="none"/>
        </w:rPr>
        <w:t>Grading: Your final grade for the course will be determined based on a numerical weighted average calculated as follows:</w:t>
      </w:r>
    </w:p>
    <w:p w14:paraId="2A334E15" w14:textId="77777777" w:rsidR="00471BE4" w:rsidRDefault="00471BE4" w:rsidP="00471BE4">
      <w:pPr>
        <w:rPr>
          <w:rFonts w:ascii="Verdana" w:eastAsia="Times New Roman" w:hAnsi="Verdana" w:cstheme="minorHAnsi"/>
          <w:b/>
          <w:bCs/>
          <w:color w:val="000000"/>
          <w:kern w:val="0"/>
          <w14:ligatures w14:val="none"/>
        </w:rPr>
      </w:pPr>
    </w:p>
    <w:p w14:paraId="66C8354A" w14:textId="1B872215"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b/>
          <w:bCs/>
          <w:color w:val="000000"/>
          <w:kern w:val="0"/>
          <w14:ligatures w14:val="none"/>
        </w:rPr>
        <w:t>Attendance/Participation 20% Quizzes 40% Final Exam 40%</w:t>
      </w:r>
      <w:r w:rsidRPr="00471BE4">
        <w:rPr>
          <w:rFonts w:ascii="Verdana" w:eastAsia="Times New Roman" w:hAnsi="Verdana" w:cstheme="minorHAnsi"/>
          <w:color w:val="000000"/>
          <w:kern w:val="0"/>
          <w14:ligatures w14:val="none"/>
        </w:rPr>
        <w:t>. This average percentage will then be converted into a final letter grade based partially on how other students perform this quarter, and partially on typical percentage grades from previous quarters of the course.</w:t>
      </w:r>
      <w:r w:rsidRPr="00471BE4">
        <w:rPr>
          <w:rFonts w:ascii="Verdana" w:eastAsia="Times New Roman" w:hAnsi="Verdana" w:cstheme="minorHAnsi"/>
          <w:color w:val="000000"/>
          <w:kern w:val="0"/>
          <w14:ligatures w14:val="none"/>
        </w:rPr>
        <w:br/>
      </w:r>
      <w:r w:rsidRPr="00471BE4">
        <w:rPr>
          <w:rFonts w:ascii="Verdana" w:eastAsia="Times New Roman" w:hAnsi="Verdana" w:cstheme="minorHAnsi"/>
          <w:color w:val="000000"/>
          <w:kern w:val="0"/>
          <w14:ligatures w14:val="none"/>
        </w:rPr>
        <w:br/>
        <w:t xml:space="preserve">Students are expected to </w:t>
      </w:r>
      <w:r w:rsidRPr="00471BE4">
        <w:rPr>
          <w:rFonts w:ascii="Verdana" w:eastAsia="Times New Roman" w:hAnsi="Verdana" w:cstheme="minorHAnsi"/>
          <w:b/>
          <w:bCs/>
          <w:color w:val="000000"/>
          <w:kern w:val="0"/>
          <w14:ligatures w14:val="none"/>
        </w:rPr>
        <w:t>attend and actively participate</w:t>
      </w:r>
      <w:r w:rsidRPr="00471BE4">
        <w:rPr>
          <w:rFonts w:ascii="Verdana" w:eastAsia="Times New Roman" w:hAnsi="Verdana" w:cstheme="minorHAnsi"/>
          <w:color w:val="000000"/>
          <w:kern w:val="0"/>
          <w14:ligatures w14:val="none"/>
        </w:rPr>
        <w:t xml:space="preserve"> in every scheduled class.</w:t>
      </w:r>
    </w:p>
    <w:p w14:paraId="29B13BB0" w14:textId="77777777" w:rsidR="00471BE4" w:rsidRPr="00471BE4" w:rsidRDefault="00471BE4" w:rsidP="00471BE4">
      <w:pPr>
        <w:shd w:val="clear" w:color="auto" w:fill="FFFFFF"/>
        <w:spacing w:before="100" w:beforeAutospacing="1" w:after="100" w:afterAutospacing="1"/>
        <w:rPr>
          <w:rFonts w:ascii="Verdana" w:eastAsia="Times New Roman" w:hAnsi="Verdana" w:cstheme="minorHAnsi"/>
          <w:color w:val="000000"/>
          <w:kern w:val="0"/>
          <w14:ligatures w14:val="none"/>
        </w:rPr>
      </w:pPr>
      <w:r w:rsidRPr="00471BE4">
        <w:rPr>
          <w:rFonts w:ascii="Verdana" w:eastAsia="Times New Roman" w:hAnsi="Verdana" w:cstheme="minorHAnsi"/>
          <w:b/>
          <w:bCs/>
          <w:color w:val="000000"/>
          <w:kern w:val="0"/>
          <w14:ligatures w14:val="none"/>
        </w:rPr>
        <w:t>Homework</w:t>
      </w:r>
      <w:r w:rsidRPr="00471BE4">
        <w:rPr>
          <w:rFonts w:ascii="Verdana" w:eastAsia="Times New Roman" w:hAnsi="Verdana" w:cstheme="minorHAnsi"/>
          <w:color w:val="000000"/>
          <w:kern w:val="0"/>
          <w14:ligatures w14:val="none"/>
        </w:rPr>
        <w:t xml:space="preserve"> will be assigned about once a week and is for students' review and practice only. Homework will not be collected and is not included in the computation of your grade.</w:t>
      </w:r>
    </w:p>
    <w:p w14:paraId="0F4BA6AF" w14:textId="77777777" w:rsidR="00471BE4" w:rsidRPr="00471BE4" w:rsidRDefault="00471BE4" w:rsidP="00471BE4">
      <w:pPr>
        <w:shd w:val="clear" w:color="auto" w:fill="FFFFFF"/>
        <w:spacing w:before="100" w:beforeAutospacing="1" w:after="100" w:afterAutospacing="1"/>
        <w:rPr>
          <w:rFonts w:ascii="Verdana" w:eastAsia="Times New Roman" w:hAnsi="Verdana" w:cstheme="minorHAnsi"/>
          <w:color w:val="000000"/>
          <w:kern w:val="0"/>
          <w14:ligatures w14:val="none"/>
        </w:rPr>
      </w:pPr>
      <w:r w:rsidRPr="00471BE4">
        <w:rPr>
          <w:rFonts w:ascii="Verdana" w:eastAsia="Times New Roman" w:hAnsi="Verdana" w:cstheme="minorHAnsi"/>
          <w:color w:val="000000"/>
          <w:kern w:val="0"/>
          <w14:ligatures w14:val="none"/>
        </w:rPr>
        <w:t xml:space="preserve">There will be a </w:t>
      </w:r>
      <w:r w:rsidRPr="00471BE4">
        <w:rPr>
          <w:rFonts w:ascii="Verdana" w:eastAsia="Times New Roman" w:hAnsi="Verdana" w:cstheme="minorHAnsi"/>
          <w:b/>
          <w:bCs/>
          <w:color w:val="000000"/>
          <w:kern w:val="0"/>
          <w14:ligatures w14:val="none"/>
        </w:rPr>
        <w:t xml:space="preserve">biweekly quiz </w:t>
      </w:r>
      <w:r w:rsidRPr="00471BE4">
        <w:rPr>
          <w:rFonts w:ascii="Verdana" w:eastAsia="Times New Roman" w:hAnsi="Verdana" w:cstheme="minorHAnsi"/>
          <w:color w:val="000000"/>
          <w:kern w:val="0"/>
          <w14:ligatures w14:val="none"/>
        </w:rPr>
        <w:t xml:space="preserve">on Wednesdays in class during weeks 2, 4, 6, 8, and 10. Quiz problems will be based on class lectures and assigned homework. Each quiz will account for 10 points; the lowest quiz score will be dropped. Makeup quizzes will only be offered in the event of extreme circumstances. If you think you have a problem which will force you to miss a quiz, please come talk to me as soon as possible. </w:t>
      </w:r>
    </w:p>
    <w:p w14:paraId="64462F96" w14:textId="77777777" w:rsidR="00471BE4" w:rsidRPr="00471BE4" w:rsidRDefault="00471BE4" w:rsidP="00471BE4">
      <w:pPr>
        <w:shd w:val="clear" w:color="auto" w:fill="FFFFFF"/>
        <w:spacing w:before="100" w:beforeAutospacing="1" w:after="100" w:afterAutospacing="1"/>
        <w:rPr>
          <w:rFonts w:ascii="Verdana" w:eastAsia="Times New Roman" w:hAnsi="Verdana" w:cstheme="minorHAnsi"/>
          <w:color w:val="000000"/>
          <w:kern w:val="0"/>
          <w14:ligatures w14:val="none"/>
        </w:rPr>
      </w:pPr>
      <w:r w:rsidRPr="00471BE4">
        <w:rPr>
          <w:rFonts w:ascii="Verdana" w:eastAsia="Times New Roman" w:hAnsi="Verdana" w:cstheme="minorHAnsi"/>
          <w:color w:val="000000"/>
          <w:kern w:val="0"/>
          <w14:ligatures w14:val="none"/>
        </w:rPr>
        <w:t xml:space="preserve">There will be a cumulative </w:t>
      </w:r>
      <w:r w:rsidRPr="00471BE4">
        <w:rPr>
          <w:rFonts w:ascii="Verdana" w:eastAsia="Times New Roman" w:hAnsi="Verdana" w:cstheme="minorHAnsi"/>
          <w:b/>
          <w:bCs/>
          <w:color w:val="000000"/>
          <w:kern w:val="0"/>
          <w14:ligatures w14:val="none"/>
        </w:rPr>
        <w:t>final exam</w:t>
      </w:r>
      <w:r w:rsidRPr="00471BE4">
        <w:rPr>
          <w:rFonts w:ascii="Verdana" w:eastAsia="Times New Roman" w:hAnsi="Verdana" w:cstheme="minorHAnsi"/>
          <w:color w:val="000000"/>
          <w:kern w:val="0"/>
          <w14:ligatures w14:val="none"/>
        </w:rPr>
        <w:t xml:space="preserve"> on Wednesday, March 20, 12-1:50pm.</w:t>
      </w:r>
    </w:p>
    <w:p w14:paraId="739C672E" w14:textId="77777777" w:rsidR="00471BE4" w:rsidRPr="00471BE4" w:rsidRDefault="00471BE4" w:rsidP="00471BE4">
      <w:pPr>
        <w:shd w:val="clear" w:color="auto" w:fill="FFFFFF"/>
        <w:spacing w:before="100" w:beforeAutospacing="1" w:after="100" w:afterAutospacing="1"/>
        <w:rPr>
          <w:rFonts w:ascii="Verdana" w:eastAsia="Times New Roman" w:hAnsi="Verdana" w:cstheme="minorHAnsi"/>
          <w:color w:val="000000"/>
          <w:kern w:val="0"/>
          <w14:ligatures w14:val="none"/>
        </w:rPr>
      </w:pPr>
      <w:r w:rsidRPr="00471BE4">
        <w:rPr>
          <w:rFonts w:ascii="Verdana" w:eastAsia="Times New Roman" w:hAnsi="Verdana" w:cstheme="minorHAnsi"/>
          <w:color w:val="000000"/>
          <w:kern w:val="0"/>
          <w14:ligatures w14:val="none"/>
        </w:rPr>
        <w:t>Help: </w:t>
      </w:r>
      <w:r w:rsidRPr="00471BE4">
        <w:rPr>
          <w:rFonts w:ascii="Verdana" w:eastAsia="Times New Roman" w:hAnsi="Verdana" w:cstheme="minorHAnsi"/>
          <w:b/>
          <w:bCs/>
          <w:color w:val="000000"/>
          <w:kern w:val="0"/>
          <w14:ligatures w14:val="none"/>
        </w:rPr>
        <w:t>Additional handouts will be distributed throughout the quarter</w:t>
      </w:r>
      <w:r w:rsidRPr="00471BE4">
        <w:rPr>
          <w:rFonts w:ascii="Verdana" w:eastAsia="Times New Roman" w:hAnsi="Verdana" w:cstheme="minorHAnsi"/>
          <w:color w:val="000000"/>
          <w:kern w:val="0"/>
          <w14:ligatures w14:val="none"/>
        </w:rPr>
        <w:t>. Students are also encouraged to ask for individualized help from the instructor at any time.</w:t>
      </w:r>
    </w:p>
    <w:p w14:paraId="522F39CF" w14:textId="6EE4AC5A" w:rsidR="00471BE4" w:rsidRPr="00471BE4" w:rsidRDefault="00471BE4" w:rsidP="00471BE4">
      <w:pPr>
        <w:shd w:val="clear" w:color="auto" w:fill="FFFFFF"/>
        <w:spacing w:before="100" w:beforeAutospacing="1" w:after="100" w:afterAutospacing="1"/>
        <w:rPr>
          <w:rFonts w:ascii="Verdana" w:eastAsia="Times New Roman" w:hAnsi="Verdana" w:cstheme="minorHAnsi"/>
          <w:color w:val="000000"/>
          <w:kern w:val="0"/>
          <w14:ligatures w14:val="none"/>
        </w:rPr>
      </w:pPr>
      <w:r w:rsidRPr="00471BE4">
        <w:rPr>
          <w:rFonts w:ascii="Verdana" w:eastAsia="Times New Roman" w:hAnsi="Verdana" w:cstheme="minorHAnsi"/>
          <w:color w:val="000000"/>
          <w:kern w:val="0"/>
          <w14:ligatures w14:val="none"/>
        </w:rPr>
        <w:t xml:space="preserve">Students with Disabilities: If you qualify for academic accommodations because of a disability or medical issue, please submit a faculty letter to me from </w:t>
      </w:r>
      <w:proofErr w:type="spellStart"/>
      <w:r w:rsidRPr="00471BE4">
        <w:rPr>
          <w:rFonts w:ascii="Verdana" w:eastAsia="Times New Roman" w:hAnsi="Verdana" w:cstheme="minorHAnsi"/>
          <w:color w:val="000000"/>
          <w:kern w:val="0"/>
          <w14:ligatures w14:val="none"/>
        </w:rPr>
        <w:t>AccessibleDU</w:t>
      </w:r>
      <w:proofErr w:type="spellEnd"/>
      <w:r w:rsidRPr="00471BE4">
        <w:rPr>
          <w:rFonts w:ascii="Verdana" w:eastAsia="Times New Roman" w:hAnsi="Verdana" w:cstheme="minorHAnsi"/>
          <w:color w:val="000000"/>
          <w:kern w:val="0"/>
          <w14:ligatures w14:val="none"/>
        </w:rPr>
        <w:t xml:space="preserve">: Student Disability Services (SDS) in a timely manner so that your needs may be addressed. SDS determines accommodations based on documented disabilities/medical issues. SDS </w:t>
      </w:r>
      <w:proofErr w:type="gramStart"/>
      <w:r w:rsidRPr="00471BE4">
        <w:rPr>
          <w:rFonts w:ascii="Verdana" w:eastAsia="Times New Roman" w:hAnsi="Verdana" w:cstheme="minorHAnsi"/>
          <w:color w:val="000000"/>
          <w:kern w:val="0"/>
          <w14:ligatures w14:val="none"/>
        </w:rPr>
        <w:t>is located in</w:t>
      </w:r>
      <w:proofErr w:type="gramEnd"/>
      <w:r w:rsidRPr="00471BE4">
        <w:rPr>
          <w:rFonts w:ascii="Verdana" w:eastAsia="Times New Roman" w:hAnsi="Verdana" w:cstheme="minorHAnsi"/>
          <w:color w:val="000000"/>
          <w:kern w:val="0"/>
          <w14:ligatures w14:val="none"/>
        </w:rPr>
        <w:t xml:space="preserve"> Suite 22 on the lower level of Driscoll South, 303-871-3241. Information is also available online at </w:t>
      </w:r>
      <w:hyperlink r:id="rId4" w:history="1">
        <w:r w:rsidRPr="00471BE4">
          <w:rPr>
            <w:rFonts w:ascii="Verdana" w:eastAsia="Times New Roman" w:hAnsi="Verdana" w:cstheme="minorHAnsi"/>
            <w:color w:val="0000FF"/>
            <w:kern w:val="0"/>
            <w:u w:val="single"/>
            <w14:ligatures w14:val="none"/>
          </w:rPr>
          <w:t>https://studentaffairs.du.edu/di</w:t>
        </w:r>
        <w:r w:rsidRPr="00471BE4">
          <w:rPr>
            <w:rFonts w:ascii="Verdana" w:eastAsia="Times New Roman" w:hAnsi="Verdana" w:cstheme="minorHAnsi"/>
            <w:color w:val="0000FF"/>
            <w:kern w:val="0"/>
            <w:u w:val="single"/>
            <w14:ligatures w14:val="none"/>
          </w:rPr>
          <w:t>s</w:t>
        </w:r>
        <w:r w:rsidRPr="00471BE4">
          <w:rPr>
            <w:rFonts w:ascii="Verdana" w:eastAsia="Times New Roman" w:hAnsi="Verdana" w:cstheme="minorHAnsi"/>
            <w:color w:val="0000FF"/>
            <w:kern w:val="0"/>
            <w:u w:val="single"/>
            <w14:ligatures w14:val="none"/>
          </w:rPr>
          <w:t>ability-services-program</w:t>
        </w:r>
      </w:hyperlink>
      <w:r w:rsidRPr="00471BE4">
        <w:rPr>
          <w:rFonts w:ascii="Verdana" w:eastAsia="Times New Roman" w:hAnsi="Verdana" w:cstheme="minorHAnsi"/>
          <w:color w:val="000000"/>
          <w:kern w:val="0"/>
          <w14:ligatures w14:val="none"/>
        </w:rPr>
        <w:t>.</w:t>
      </w:r>
    </w:p>
    <w:p w14:paraId="78C99BD4" w14:textId="77777777" w:rsidR="00471BE4" w:rsidRPr="00471BE4" w:rsidRDefault="00471BE4" w:rsidP="00471BE4">
      <w:pPr>
        <w:rPr>
          <w:rFonts w:ascii="Verdana" w:eastAsia="Times New Roman" w:hAnsi="Verdana" w:cstheme="minorHAnsi"/>
          <w:kern w:val="0"/>
          <w14:ligatures w14:val="none"/>
        </w:rPr>
      </w:pPr>
      <w:r w:rsidRPr="00471BE4">
        <w:rPr>
          <w:rFonts w:ascii="Verdana" w:eastAsia="Times New Roman" w:hAnsi="Verdana" w:cstheme="minorHAnsi"/>
          <w:color w:val="000000"/>
          <w:kern w:val="0"/>
          <w14:ligatures w14:val="none"/>
        </w:rPr>
        <w:lastRenderedPageBreak/>
        <w:t>Honor Code: Follow the </w:t>
      </w:r>
      <w:hyperlink r:id="rId5" w:history="1">
        <w:r w:rsidRPr="00471BE4">
          <w:rPr>
            <w:rFonts w:ascii="Verdana" w:eastAsia="Times New Roman" w:hAnsi="Verdana" w:cstheme="minorHAnsi"/>
            <w:color w:val="0000FF"/>
            <w:kern w:val="0"/>
            <w:u w:val="single"/>
            <w14:ligatures w14:val="none"/>
          </w:rPr>
          <w:t>Honor</w:t>
        </w:r>
        <w:r w:rsidRPr="00471BE4">
          <w:rPr>
            <w:rFonts w:ascii="Verdana" w:eastAsia="Times New Roman" w:hAnsi="Verdana" w:cstheme="minorHAnsi"/>
            <w:color w:val="0000FF"/>
            <w:kern w:val="0"/>
            <w:u w:val="single"/>
            <w14:ligatures w14:val="none"/>
          </w:rPr>
          <w:t xml:space="preserve"> </w:t>
        </w:r>
        <w:r w:rsidRPr="00471BE4">
          <w:rPr>
            <w:rFonts w:ascii="Verdana" w:eastAsia="Times New Roman" w:hAnsi="Verdana" w:cstheme="minorHAnsi"/>
            <w:color w:val="0000FF"/>
            <w:kern w:val="0"/>
            <w:u w:val="single"/>
            <w14:ligatures w14:val="none"/>
          </w:rPr>
          <w:t>Code</w:t>
        </w:r>
      </w:hyperlink>
      <w:r w:rsidRPr="00471BE4">
        <w:rPr>
          <w:rFonts w:ascii="Verdana" w:eastAsia="Times New Roman" w:hAnsi="Verdana" w:cstheme="minorHAnsi"/>
          <w:color w:val="000000"/>
          <w:kern w:val="0"/>
          <w14:ligatures w14:val="none"/>
        </w:rPr>
        <w:t xml:space="preserve"> in all activities related to this course. Incidents of academic misconduct will be reported to and investigated by the Office of Student Conduct. </w:t>
      </w:r>
    </w:p>
    <w:p w14:paraId="696C07DA" w14:textId="77777777" w:rsidR="00471BE4" w:rsidRPr="00471BE4" w:rsidRDefault="00471BE4" w:rsidP="00471BE4">
      <w:pPr>
        <w:shd w:val="clear" w:color="auto" w:fill="FFFFFF"/>
        <w:spacing w:before="100" w:beforeAutospacing="1" w:after="100" w:afterAutospacing="1"/>
        <w:rPr>
          <w:rFonts w:ascii="Verdana" w:eastAsia="Times New Roman" w:hAnsi="Verdana" w:cstheme="minorHAnsi"/>
          <w:color w:val="000000"/>
          <w:kern w:val="0"/>
          <w14:ligatures w14:val="none"/>
        </w:rPr>
      </w:pPr>
      <w:r w:rsidRPr="00471BE4">
        <w:rPr>
          <w:rFonts w:ascii="Verdana" w:eastAsia="Times New Roman" w:hAnsi="Verdana" w:cstheme="minorHAnsi"/>
          <w:color w:val="000000"/>
          <w:kern w:val="0"/>
          <w14:ligatures w14:val="none"/>
        </w:rPr>
        <w:t>Inclusive Learning Environment: In this class, we will work together to develop a learning community that is inclusive and respectful. Our diversity may be reflected by differences in race, culture, age, religion, sexual orientation, socioeconomic background, and myriad other social identities and life experiences. The goal of inclusiveness, in a diverse community, encourages and appreciates expressions of different ideas, opinions, and beliefs, so that conversations and interactions that could potentially be divisive turn instead into opportunities for intellectual and personal enrichment.</w:t>
      </w:r>
      <w:r w:rsidRPr="00471BE4">
        <w:rPr>
          <w:rFonts w:ascii="Verdana" w:eastAsia="Times New Roman" w:hAnsi="Verdana" w:cstheme="minorHAnsi"/>
          <w:color w:val="000000"/>
          <w:kern w:val="0"/>
          <w14:ligatures w14:val="none"/>
        </w:rPr>
        <w:br/>
      </w:r>
      <w:r w:rsidRPr="00471BE4">
        <w:rPr>
          <w:rFonts w:ascii="Verdana" w:eastAsia="Times New Roman" w:hAnsi="Verdana" w:cstheme="minorHAnsi"/>
          <w:color w:val="000000"/>
          <w:kern w:val="0"/>
          <w14:ligatures w14:val="none"/>
        </w:rPr>
        <w:br/>
        <w:t xml:space="preserve">A dedication to inclusiveness requires respecting what others say, their right to say it, and the thoughtful consideration of others' communication. Both speaking up and listening are valuable tools for furthering thoughtful, enlightening dialogue. Respecting one another's individual differences is critical in transforming a collection of diverse individuals into an inclusive, </w:t>
      </w:r>
      <w:proofErr w:type="gramStart"/>
      <w:r w:rsidRPr="00471BE4">
        <w:rPr>
          <w:rFonts w:ascii="Verdana" w:eastAsia="Times New Roman" w:hAnsi="Verdana" w:cstheme="minorHAnsi"/>
          <w:color w:val="000000"/>
          <w:kern w:val="0"/>
          <w14:ligatures w14:val="none"/>
        </w:rPr>
        <w:t>collaborative</w:t>
      </w:r>
      <w:proofErr w:type="gramEnd"/>
      <w:r w:rsidRPr="00471BE4">
        <w:rPr>
          <w:rFonts w:ascii="Verdana" w:eastAsia="Times New Roman" w:hAnsi="Verdana" w:cstheme="minorHAnsi"/>
          <w:color w:val="000000"/>
          <w:kern w:val="0"/>
          <w14:ligatures w14:val="none"/>
        </w:rPr>
        <w:t xml:space="preserve"> and excellent learning community. Our core commitment shapes our core expectation for behavior inside and outside of the classroom.</w:t>
      </w:r>
    </w:p>
    <w:p w14:paraId="70762F80" w14:textId="77777777" w:rsidR="00471BE4" w:rsidRPr="00471BE4" w:rsidRDefault="00471BE4" w:rsidP="00471BE4">
      <w:pPr>
        <w:shd w:val="clear" w:color="auto" w:fill="FFFFFF"/>
        <w:spacing w:before="100" w:beforeAutospacing="1" w:after="100" w:afterAutospacing="1"/>
        <w:rPr>
          <w:rFonts w:ascii="Verdana" w:eastAsia="Times New Roman" w:hAnsi="Verdana" w:cstheme="minorHAnsi"/>
          <w:color w:val="000000"/>
          <w:kern w:val="0"/>
          <w14:ligatures w14:val="none"/>
        </w:rPr>
      </w:pPr>
      <w:r w:rsidRPr="00471BE4">
        <w:rPr>
          <w:rFonts w:ascii="Verdana" w:eastAsia="Times New Roman" w:hAnsi="Verdana" w:cstheme="minorHAnsi"/>
          <w:color w:val="000000"/>
          <w:kern w:val="0"/>
          <w14:ligatures w14:val="none"/>
        </w:rPr>
        <w:t xml:space="preserve">Religious Accommodations: University policy grants students excused absences from class or other organized activities for observance of religious holy </w:t>
      </w:r>
      <w:proofErr w:type="gramStart"/>
      <w:r w:rsidRPr="00471BE4">
        <w:rPr>
          <w:rFonts w:ascii="Verdana" w:eastAsia="Times New Roman" w:hAnsi="Verdana" w:cstheme="minorHAnsi"/>
          <w:color w:val="000000"/>
          <w:kern w:val="0"/>
          <w14:ligatures w14:val="none"/>
        </w:rPr>
        <w:t>days, unless</w:t>
      </w:r>
      <w:proofErr w:type="gramEnd"/>
      <w:r w:rsidRPr="00471BE4">
        <w:rPr>
          <w:rFonts w:ascii="Verdana" w:eastAsia="Times New Roman" w:hAnsi="Verdana" w:cstheme="minorHAnsi"/>
          <w:color w:val="000000"/>
          <w:kern w:val="0"/>
          <w14:ligatures w14:val="none"/>
        </w:rPr>
        <w:t xml:space="preserve"> the accommodation would create an undue hardship. Faculty are asked to be responsive to requests when students contact them </w:t>
      </w:r>
      <w:r w:rsidRPr="00471BE4">
        <w:rPr>
          <w:rFonts w:ascii="Verdana" w:eastAsia="Times New Roman" w:hAnsi="Verdana" w:cstheme="minorHAnsi"/>
          <w:b/>
          <w:bCs/>
          <w:color w:val="000000"/>
          <w:kern w:val="0"/>
          <w14:ligatures w14:val="none"/>
        </w:rPr>
        <w:t>in advance</w:t>
      </w:r>
      <w:r w:rsidRPr="00471BE4">
        <w:rPr>
          <w:rFonts w:ascii="Verdana" w:eastAsia="Times New Roman" w:hAnsi="Verdana" w:cstheme="minorHAnsi"/>
          <w:color w:val="000000"/>
          <w:kern w:val="0"/>
          <w14:ligatures w14:val="none"/>
        </w:rPr>
        <w:t xml:space="preserve"> to request such an excused absence. Students are responsible for completing assignments given during their </w:t>
      </w:r>
      <w:proofErr w:type="gramStart"/>
      <w:r w:rsidRPr="00471BE4">
        <w:rPr>
          <w:rFonts w:ascii="Verdana" w:eastAsia="Times New Roman" w:hAnsi="Verdana" w:cstheme="minorHAnsi"/>
          <w:color w:val="000000"/>
          <w:kern w:val="0"/>
          <w14:ligatures w14:val="none"/>
        </w:rPr>
        <w:t>absence, but</w:t>
      </w:r>
      <w:proofErr w:type="gramEnd"/>
      <w:r w:rsidRPr="00471BE4">
        <w:rPr>
          <w:rFonts w:ascii="Verdana" w:eastAsia="Times New Roman" w:hAnsi="Verdana" w:cstheme="minorHAnsi"/>
          <w:color w:val="000000"/>
          <w:kern w:val="0"/>
          <w14:ligatures w14:val="none"/>
        </w:rPr>
        <w:t xml:space="preserve"> should be given an opportunity to make up work missed because of religious observance. Once a student has registered for a class, the student is expected to examine the course syllabus for potential conflicts with holy days and to notify the instructor by the end of the first week of classes of any conflicts that may require an absence (including any required additional preparation/travel time). The student is also expected to remind the faculty member in advance of the missed class, and to </w:t>
      </w:r>
      <w:proofErr w:type="gramStart"/>
      <w:r w:rsidRPr="00471BE4">
        <w:rPr>
          <w:rFonts w:ascii="Verdana" w:eastAsia="Times New Roman" w:hAnsi="Verdana" w:cstheme="minorHAnsi"/>
          <w:color w:val="000000"/>
          <w:kern w:val="0"/>
          <w14:ligatures w14:val="none"/>
        </w:rPr>
        <w:t>make arrangements</w:t>
      </w:r>
      <w:proofErr w:type="gramEnd"/>
      <w:r w:rsidRPr="00471BE4">
        <w:rPr>
          <w:rFonts w:ascii="Verdana" w:eastAsia="Times New Roman" w:hAnsi="Verdana" w:cstheme="minorHAnsi"/>
          <w:color w:val="000000"/>
          <w:kern w:val="0"/>
          <w14:ligatures w14:val="none"/>
        </w:rPr>
        <w:t xml:space="preserve"> in advance (with the faculty member) to make up any missed work or in-class material within a reasonable amount of time.</w:t>
      </w:r>
    </w:p>
    <w:p w14:paraId="59C90D3E" w14:textId="330C7231" w:rsidR="00121893" w:rsidRPr="00471BE4" w:rsidRDefault="00471BE4" w:rsidP="00471BE4">
      <w:pPr>
        <w:rPr>
          <w:rFonts w:ascii="Verdana" w:hAnsi="Verdana" w:cstheme="minorHAnsi"/>
        </w:rPr>
      </w:pPr>
      <w:r w:rsidRPr="00471BE4">
        <w:rPr>
          <w:rFonts w:ascii="Verdana" w:eastAsia="Times New Roman" w:hAnsi="Verdana" w:cstheme="minorHAnsi"/>
          <w:color w:val="000000"/>
          <w:kern w:val="0"/>
          <w14:ligatures w14:val="none"/>
        </w:rPr>
        <w:t>Other: Check the </w:t>
      </w:r>
      <w:r w:rsidRPr="00471BE4">
        <w:rPr>
          <w:rFonts w:ascii="Verdana" w:eastAsia="Times New Roman" w:hAnsi="Verdana" w:cstheme="minorHAnsi"/>
          <w:b/>
          <w:bCs/>
          <w:color w:val="000000"/>
          <w:kern w:val="0"/>
          <w14:ligatures w14:val="none"/>
        </w:rPr>
        <w:t>DU academic calendar</w:t>
      </w:r>
      <w:r w:rsidRPr="00471BE4">
        <w:rPr>
          <w:rFonts w:ascii="Verdana" w:eastAsia="Times New Roman" w:hAnsi="Verdana" w:cstheme="minorHAnsi"/>
          <w:color w:val="000000"/>
          <w:kern w:val="0"/>
          <w14:ligatures w14:val="none"/>
        </w:rPr>
        <w:t> for important dates throughout the quarter: </w:t>
      </w:r>
      <w:hyperlink r:id="rId6" w:history="1">
        <w:r w:rsidRPr="00471BE4">
          <w:rPr>
            <w:rFonts w:ascii="Verdana" w:eastAsia="Times New Roman" w:hAnsi="Verdana" w:cstheme="minorHAnsi"/>
            <w:color w:val="0000FF"/>
            <w:kern w:val="0"/>
            <w:u w:val="single"/>
            <w14:ligatures w14:val="none"/>
          </w:rPr>
          <w:t>http://www.du.edu/registrar/ca</w:t>
        </w:r>
        <w:r w:rsidRPr="00471BE4">
          <w:rPr>
            <w:rFonts w:ascii="Verdana" w:eastAsia="Times New Roman" w:hAnsi="Verdana" w:cstheme="minorHAnsi"/>
            <w:color w:val="0000FF"/>
            <w:kern w:val="0"/>
            <w:u w:val="single"/>
            <w14:ligatures w14:val="none"/>
          </w:rPr>
          <w:t>l</w:t>
        </w:r>
        <w:r w:rsidRPr="00471BE4">
          <w:rPr>
            <w:rFonts w:ascii="Verdana" w:eastAsia="Times New Roman" w:hAnsi="Verdana" w:cstheme="minorHAnsi"/>
            <w:color w:val="0000FF"/>
            <w:kern w:val="0"/>
            <w:u w:val="single"/>
            <w14:ligatures w14:val="none"/>
          </w:rPr>
          <w:t>endar/index.html</w:t>
        </w:r>
      </w:hyperlink>
      <w:r w:rsidRPr="00471BE4">
        <w:rPr>
          <w:rFonts w:ascii="Verdana" w:eastAsia="Times New Roman" w:hAnsi="Verdana" w:cstheme="minorHAnsi"/>
          <w:color w:val="000000"/>
          <w:kern w:val="0"/>
          <w14:ligatures w14:val="none"/>
        </w:rPr>
        <w:t>.</w:t>
      </w:r>
    </w:p>
    <w:sectPr w:rsidR="00121893" w:rsidRPr="00471BE4" w:rsidSect="004B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E4"/>
    <w:rsid w:val="00121893"/>
    <w:rsid w:val="00471BE4"/>
    <w:rsid w:val="004B6CFE"/>
    <w:rsid w:val="00561A75"/>
    <w:rsid w:val="00A805DF"/>
    <w:rsid w:val="00B84C21"/>
    <w:rsid w:val="00CB1736"/>
    <w:rsid w:val="00D92DE6"/>
    <w:rsid w:val="00DC3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870133"/>
  <w15:chartTrackingRefBased/>
  <w15:docId w15:val="{FB550BB1-DA19-7948-998C-92E8E9FD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1BE4"/>
  </w:style>
  <w:style w:type="character" w:styleId="Hyperlink">
    <w:name w:val="Hyperlink"/>
    <w:basedOn w:val="DefaultParagraphFont"/>
    <w:uiPriority w:val="99"/>
    <w:semiHidden/>
    <w:unhideWhenUsed/>
    <w:rsid w:val="00471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5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edu/registrar/calendar/index.html" TargetMode="External"/><Relationship Id="rId5" Type="http://schemas.openxmlformats.org/officeDocument/2006/relationships/hyperlink" Target="https://studentaffairs.du.edu/student-rights-responsibilities/honor-code" TargetMode="External"/><Relationship Id="rId4" Type="http://schemas.openxmlformats.org/officeDocument/2006/relationships/hyperlink" Target="https://studentaffairs.du.edu/disability-service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Yin</dc:creator>
  <cp:keywords/>
  <dc:description/>
  <cp:lastModifiedBy>Mei Yin</cp:lastModifiedBy>
  <cp:revision>2</cp:revision>
  <dcterms:created xsi:type="dcterms:W3CDTF">2023-11-26T00:03:00Z</dcterms:created>
  <dcterms:modified xsi:type="dcterms:W3CDTF">2023-11-26T02:26:00Z</dcterms:modified>
</cp:coreProperties>
</file>